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8628" w14:textId="65F08F2A" w:rsidR="00B678CB" w:rsidRDefault="00117D70" w:rsidP="00B678CB">
      <w:pPr>
        <w:bidi/>
        <w:spacing w:after="0"/>
        <w:jc w:val="center"/>
        <w:rPr>
          <w:rFonts w:ascii="Simplified Arabic" w:hAnsi="Simplified Arabic" w:cs="Simplified Arabic"/>
          <w:b/>
          <w:bCs/>
          <w:color w:val="000000" w:themeColor="text1"/>
          <w:sz w:val="32"/>
          <w:szCs w:val="32"/>
          <w:rtl/>
          <w:lang w:bidi="ar-LB"/>
        </w:rPr>
      </w:pPr>
      <w:r>
        <w:rPr>
          <w:rFonts w:ascii="Simplified Arabic" w:hAnsi="Simplified Arabic" w:cs="Simplified Arabic" w:hint="cs"/>
          <w:b/>
          <w:bCs/>
          <w:color w:val="000000" w:themeColor="text1"/>
          <w:sz w:val="32"/>
          <w:szCs w:val="32"/>
          <w:rtl/>
          <w:lang w:bidi="ar-LB"/>
        </w:rPr>
        <w:t xml:space="preserve">عنوان البحث </w:t>
      </w:r>
    </w:p>
    <w:p w14:paraId="688E97FA" w14:textId="137DE847" w:rsidR="00B678CB" w:rsidRPr="00B40C74" w:rsidRDefault="00117D70" w:rsidP="00B678CB">
      <w:pPr>
        <w:bidi/>
        <w:spacing w:after="0"/>
        <w:jc w:val="center"/>
        <w:rPr>
          <w:rFonts w:ascii="Simplified Arabic" w:hAnsi="Simplified Arabic" w:cs="Simplified Arabic"/>
          <w:b/>
          <w:bCs/>
          <w:color w:val="000000" w:themeColor="text1"/>
          <w:sz w:val="40"/>
          <w:szCs w:val="40"/>
          <w:rtl/>
          <w:lang w:bidi="ar-LB"/>
        </w:rPr>
      </w:pPr>
      <w:r>
        <w:rPr>
          <w:rFonts w:asciiTheme="majorBidi" w:hAnsiTheme="majorBidi" w:cstheme="majorBidi"/>
          <w:b/>
          <w:bCs/>
          <w:sz w:val="32"/>
          <w:szCs w:val="32"/>
        </w:rPr>
        <w:t>Paper Title</w:t>
      </w:r>
    </w:p>
    <w:p w14:paraId="7D7464C4" w14:textId="0EB20A90" w:rsidR="00B678CB" w:rsidRPr="00B40C74" w:rsidRDefault="00117D70" w:rsidP="00117D70">
      <w:pPr>
        <w:bidi/>
        <w:spacing w:after="0"/>
        <w:jc w:val="center"/>
        <w:rPr>
          <w:rFonts w:ascii="Simplified Arabic" w:hAnsi="Simplified Arabic" w:cs="Simplified Arabic"/>
          <w:color w:val="000000" w:themeColor="text1"/>
          <w:sz w:val="24"/>
          <w:szCs w:val="24"/>
          <w:lang w:bidi="ar-EG"/>
        </w:rPr>
      </w:pPr>
      <w:r>
        <w:rPr>
          <w:rFonts w:ascii="Simplified Arabic" w:hAnsi="Simplified Arabic" w:cs="Simplified Arabic" w:hint="cs"/>
          <w:color w:val="000000" w:themeColor="text1"/>
          <w:sz w:val="24"/>
          <w:szCs w:val="24"/>
          <w:rtl/>
        </w:rPr>
        <w:t xml:space="preserve">اسم الباحث، الصفة الوظيفية - </w:t>
      </w:r>
      <w:r>
        <w:rPr>
          <w:rFonts w:ascii="Simplified Arabic" w:hAnsi="Simplified Arabic" w:cs="Simplified Arabic" w:hint="cs"/>
          <w:color w:val="000000" w:themeColor="text1"/>
          <w:sz w:val="24"/>
          <w:szCs w:val="24"/>
          <w:rtl/>
          <w:lang w:bidi="ar-EG"/>
        </w:rPr>
        <w:t>الدولة</w:t>
      </w:r>
    </w:p>
    <w:p w14:paraId="754AB31A" w14:textId="17F32745" w:rsidR="00B678CB" w:rsidRPr="00B40C74" w:rsidRDefault="00117D70" w:rsidP="00B678CB">
      <w:pPr>
        <w:bidi/>
        <w:spacing w:after="0"/>
        <w:jc w:val="center"/>
        <w:rPr>
          <w:rFonts w:asciiTheme="majorBidi" w:hAnsiTheme="majorBidi" w:cstheme="majorBidi"/>
          <w:color w:val="000000" w:themeColor="text1"/>
          <w:lang w:bidi="ar-EG"/>
        </w:rPr>
      </w:pPr>
      <w:r>
        <w:rPr>
          <w:rFonts w:asciiTheme="majorBidi" w:hAnsiTheme="majorBidi" w:cstheme="majorBidi"/>
          <w:color w:val="000000" w:themeColor="text1"/>
          <w:lang w:bidi="ar-EG"/>
        </w:rPr>
        <w:t>Author’s name, position - Country</w:t>
      </w:r>
    </w:p>
    <w:p w14:paraId="288EFB39" w14:textId="66365130" w:rsidR="00B678CB" w:rsidRPr="00D2082C" w:rsidRDefault="00B678CB" w:rsidP="00117D70">
      <w:pPr>
        <w:bidi/>
        <w:spacing w:after="0"/>
        <w:jc w:val="center"/>
        <w:rPr>
          <w:rFonts w:ascii="Simplified Arabic" w:hAnsi="Simplified Arabic" w:cs="Simplified Arabic"/>
          <w:b/>
          <w:bCs/>
          <w:color w:val="000000" w:themeColor="text1"/>
          <w:sz w:val="20"/>
          <w:szCs w:val="20"/>
        </w:rPr>
      </w:pPr>
      <w:r w:rsidRPr="00B40C74">
        <w:rPr>
          <w:rFonts w:asciiTheme="majorBidi" w:hAnsiTheme="majorBidi" w:cstheme="majorBidi"/>
          <w:color w:val="000000" w:themeColor="text1"/>
          <w:lang w:bidi="ar-EG"/>
        </w:rPr>
        <w:t xml:space="preserve"> </w:t>
      </w:r>
    </w:p>
    <w:p w14:paraId="499F270F" w14:textId="77777777" w:rsidR="00B678CB" w:rsidRDefault="00B678CB" w:rsidP="00B678CB">
      <w:pPr>
        <w:rPr>
          <w:rFonts w:ascii="Simplified Arabic" w:eastAsia="Times New Roman" w:hAnsi="Simplified Arabic" w:cs="Simplified Arabic"/>
          <w:b/>
          <w:bCs/>
          <w:sz w:val="24"/>
          <w:szCs w:val="24"/>
          <w:lang w:bidi="ar-QA"/>
        </w:rPr>
        <w:sectPr w:rsidR="00B678CB" w:rsidSect="00B678CB">
          <w:footerReference w:type="default" r:id="rId8"/>
          <w:footerReference w:type="first" r:id="rId9"/>
          <w:pgSz w:w="12240" w:h="15840" w:code="1"/>
          <w:pgMar w:top="1440" w:right="1440" w:bottom="1440" w:left="1152" w:header="576" w:footer="576" w:gutter="0"/>
          <w:cols w:space="720"/>
          <w:titlePg/>
          <w:bidi/>
          <w:docGrid w:linePitch="360"/>
        </w:sectPr>
      </w:pPr>
    </w:p>
    <w:p w14:paraId="79AA4C4D" w14:textId="77777777" w:rsidR="00B678CB" w:rsidRPr="00436E5D" w:rsidRDefault="00B678CB" w:rsidP="00981536">
      <w:pPr>
        <w:bidi/>
        <w:ind w:left="-450"/>
        <w:rPr>
          <w:rFonts w:ascii="Simplified Arabic" w:eastAsia="Times New Roman" w:hAnsi="Simplified Arabic" w:cs="Simplified Arabic"/>
          <w:b/>
          <w:bCs/>
          <w:sz w:val="28"/>
          <w:szCs w:val="28"/>
          <w:rtl/>
        </w:rPr>
      </w:pPr>
      <w:r w:rsidRPr="00436E5D">
        <w:rPr>
          <w:rFonts w:ascii="Simplified Arabic" w:eastAsia="Times New Roman" w:hAnsi="Simplified Arabic" w:cs="Simplified Arabic" w:hint="cs"/>
          <w:b/>
          <w:bCs/>
          <w:sz w:val="28"/>
          <w:szCs w:val="28"/>
          <w:rtl/>
          <w:lang w:bidi="ar-QA"/>
        </w:rPr>
        <w:t>المستخلص</w:t>
      </w:r>
      <w:r w:rsidRPr="00436E5D">
        <w:rPr>
          <w:rFonts w:ascii="Simplified Arabic" w:eastAsia="Times New Roman" w:hAnsi="Simplified Arabic" w:cs="Simplified Arabic"/>
          <w:b/>
          <w:bCs/>
          <w:sz w:val="28"/>
          <w:szCs w:val="28"/>
          <w:rtl/>
        </w:rPr>
        <w:t>:</w:t>
      </w:r>
    </w:p>
    <w:p w14:paraId="5DC0C69C" w14:textId="5FDA586D" w:rsidR="00B678CB" w:rsidRPr="00A76E45" w:rsidRDefault="00117D70" w:rsidP="00B678CB">
      <w:pPr>
        <w:bidi/>
        <w:spacing w:line="240" w:lineRule="auto"/>
        <w:ind w:left="-450"/>
        <w:contextualSpacing/>
        <w:jc w:val="both"/>
        <w:rPr>
          <w:rFonts w:ascii="Simplified Arabic" w:eastAsia="Times New Roman" w:hAnsi="Simplified Arabic" w:cs="Simplified Arabic"/>
          <w:sz w:val="12"/>
          <w:szCs w:val="12"/>
          <w:rtl/>
        </w:rPr>
      </w:pPr>
      <w:r>
        <w:rPr>
          <w:rFonts w:ascii="Simplified Arabic" w:eastAsia="Times New Roman" w:hAnsi="Simplified Arabic" w:cs="Simplified Arabic" w:hint="cs"/>
          <w:sz w:val="24"/>
          <w:szCs w:val="24"/>
          <w:rtl/>
        </w:rPr>
        <w:t>بداية المستخلص...</w:t>
      </w:r>
    </w:p>
    <w:p w14:paraId="4790437C" w14:textId="4678BAD4" w:rsidR="00B678CB" w:rsidRPr="00A76E45" w:rsidRDefault="00B678CB" w:rsidP="00B678CB">
      <w:pPr>
        <w:bidi/>
        <w:spacing w:after="0" w:line="240" w:lineRule="auto"/>
        <w:ind w:left="-450"/>
        <w:contextualSpacing/>
        <w:jc w:val="both"/>
        <w:rPr>
          <w:rFonts w:ascii="Simplified Arabic" w:eastAsia="Times New Roman" w:hAnsi="Simplified Arabic" w:cs="Simplified Arabic"/>
          <w:b/>
          <w:bCs/>
          <w:sz w:val="24"/>
          <w:szCs w:val="24"/>
          <w:rtl/>
        </w:rPr>
      </w:pPr>
      <w:r w:rsidRPr="00A76E45">
        <w:rPr>
          <w:rFonts w:ascii="Simplified Arabic" w:eastAsia="Times New Roman" w:hAnsi="Simplified Arabic" w:cs="Simplified Arabic" w:hint="cs"/>
          <w:b/>
          <w:bCs/>
          <w:sz w:val="24"/>
          <w:szCs w:val="24"/>
          <w:u w:val="single"/>
          <w:rtl/>
        </w:rPr>
        <w:t>الكلمات المفتاحية:</w:t>
      </w:r>
      <w:r w:rsidRPr="00A76E45">
        <w:rPr>
          <w:rFonts w:ascii="Simplified Arabic" w:eastAsia="Times New Roman" w:hAnsi="Simplified Arabic" w:cs="Simplified Arabic" w:hint="cs"/>
          <w:b/>
          <w:bCs/>
          <w:sz w:val="24"/>
          <w:szCs w:val="24"/>
          <w:rtl/>
        </w:rPr>
        <w:t xml:space="preserve"> </w:t>
      </w:r>
      <w:r w:rsidR="00117D70">
        <w:rPr>
          <w:rFonts w:ascii="Simplified Arabic" w:eastAsia="Times New Roman" w:hAnsi="Simplified Arabic" w:cs="Simplified Arabic" w:hint="cs"/>
          <w:sz w:val="24"/>
          <w:szCs w:val="24"/>
          <w:rtl/>
        </w:rPr>
        <w:t>الكلمات المفتاحية</w:t>
      </w:r>
      <w:r w:rsidRPr="00A76E45">
        <w:rPr>
          <w:rFonts w:ascii="Simplified Arabic" w:eastAsia="Times New Roman" w:hAnsi="Simplified Arabic" w:cs="Simplified Arabic" w:hint="cs"/>
          <w:sz w:val="24"/>
          <w:szCs w:val="24"/>
          <w:rtl/>
        </w:rPr>
        <w:t>.</w:t>
      </w:r>
    </w:p>
    <w:p w14:paraId="0479CCB5" w14:textId="77777777" w:rsidR="00B678CB" w:rsidRPr="00436E5D" w:rsidRDefault="00B678CB" w:rsidP="00B678CB">
      <w:pPr>
        <w:spacing w:before="240" w:after="0" w:line="360" w:lineRule="auto"/>
        <w:jc w:val="both"/>
        <w:rPr>
          <w:rFonts w:asciiTheme="majorBidi" w:hAnsiTheme="majorBidi" w:cstheme="majorBidi"/>
          <w:sz w:val="24"/>
          <w:szCs w:val="24"/>
        </w:rPr>
      </w:pPr>
      <w:r w:rsidRPr="00436E5D">
        <w:rPr>
          <w:rFonts w:asciiTheme="majorBidi" w:hAnsiTheme="majorBidi" w:cstheme="majorBidi"/>
          <w:b/>
          <w:bCs/>
          <w:sz w:val="28"/>
          <w:szCs w:val="28"/>
        </w:rPr>
        <w:t>Abstract</w:t>
      </w:r>
      <w:r w:rsidRPr="00436E5D">
        <w:rPr>
          <w:rFonts w:asciiTheme="majorBidi" w:hAnsiTheme="majorBidi" w:cstheme="majorBidi"/>
          <w:sz w:val="28"/>
          <w:szCs w:val="28"/>
        </w:rPr>
        <w:t>:</w:t>
      </w:r>
    </w:p>
    <w:p w14:paraId="06EE2729" w14:textId="1182495F" w:rsidR="00B678CB" w:rsidRPr="00436E5D" w:rsidRDefault="00117D70" w:rsidP="00117D70">
      <w:pPr>
        <w:spacing w:line="360" w:lineRule="auto"/>
        <w:contextualSpacing/>
        <w:jc w:val="both"/>
        <w:rPr>
          <w:rFonts w:asciiTheme="majorBidi" w:eastAsia="Times New Roman" w:hAnsiTheme="majorBidi" w:cstheme="majorBidi"/>
          <w:b/>
          <w:bCs/>
          <w:sz w:val="10"/>
          <w:szCs w:val="10"/>
          <w:u w:val="single"/>
          <w:rtl/>
        </w:rPr>
      </w:pPr>
      <w:r>
        <w:rPr>
          <w:rFonts w:asciiTheme="majorBidi" w:eastAsia="Times New Roman" w:hAnsiTheme="majorBidi" w:cstheme="majorBidi"/>
          <w:sz w:val="24"/>
          <w:szCs w:val="24"/>
        </w:rPr>
        <w:t>Start your Abstract here...</w:t>
      </w:r>
    </w:p>
    <w:p w14:paraId="7960F37B" w14:textId="0DFC92EA" w:rsidR="00B678CB" w:rsidRDefault="00B678CB" w:rsidP="00B678CB">
      <w:pPr>
        <w:spacing w:after="0" w:line="240" w:lineRule="auto"/>
        <w:ind w:left="-180"/>
        <w:contextualSpacing/>
        <w:jc w:val="both"/>
        <w:rPr>
          <w:rFonts w:asciiTheme="majorBidi" w:eastAsia="Times New Roman" w:hAnsiTheme="majorBidi" w:cstheme="majorBidi"/>
          <w:sz w:val="24"/>
          <w:szCs w:val="24"/>
        </w:rPr>
      </w:pPr>
      <w:r w:rsidRPr="00436E5D">
        <w:rPr>
          <w:rFonts w:asciiTheme="majorBidi" w:eastAsia="Times New Roman" w:hAnsiTheme="majorBidi" w:cstheme="majorBidi"/>
          <w:b/>
          <w:bCs/>
          <w:sz w:val="24"/>
          <w:szCs w:val="24"/>
          <w:u w:val="single"/>
        </w:rPr>
        <w:t>Keywords:</w:t>
      </w:r>
      <w:r w:rsidRPr="00436E5D">
        <w:rPr>
          <w:rFonts w:asciiTheme="majorBidi" w:eastAsia="Times New Roman" w:hAnsiTheme="majorBidi" w:cstheme="majorBidi"/>
          <w:sz w:val="24"/>
          <w:szCs w:val="24"/>
        </w:rPr>
        <w:t xml:space="preserve"> </w:t>
      </w:r>
      <w:r w:rsidR="00117D70">
        <w:rPr>
          <w:rFonts w:asciiTheme="majorBidi" w:eastAsia="Times New Roman" w:hAnsiTheme="majorBidi" w:cstheme="majorBidi"/>
          <w:sz w:val="24"/>
          <w:szCs w:val="24"/>
        </w:rPr>
        <w:t>Start Keyword here.</w:t>
      </w:r>
    </w:p>
    <w:p w14:paraId="1769C09A" w14:textId="77777777" w:rsidR="00B678CB" w:rsidRPr="00436E5D" w:rsidRDefault="00B678CB" w:rsidP="00B678CB">
      <w:pPr>
        <w:bidi/>
        <w:spacing w:after="0" w:line="240" w:lineRule="auto"/>
        <w:contextualSpacing/>
        <w:jc w:val="both"/>
        <w:rPr>
          <w:rFonts w:ascii="Simplified Arabic" w:hAnsi="Simplified Arabic" w:cs="Simplified Arabic"/>
          <w:b/>
          <w:bCs/>
          <w:sz w:val="32"/>
          <w:szCs w:val="32"/>
          <w:rtl/>
        </w:rPr>
      </w:pPr>
      <w:r w:rsidRPr="00436E5D">
        <w:rPr>
          <w:rFonts w:asciiTheme="majorBidi" w:eastAsia="Times New Roman" w:hAnsiTheme="majorBidi" w:cstheme="majorBidi" w:hint="cs"/>
          <w:b/>
          <w:bCs/>
          <w:sz w:val="28"/>
          <w:szCs w:val="28"/>
          <w:rtl/>
        </w:rPr>
        <w:t xml:space="preserve">المقدمة: </w:t>
      </w:r>
    </w:p>
    <w:p w14:paraId="523339EE" w14:textId="124235A2" w:rsidR="00A92F8F" w:rsidRDefault="00A92F8F" w:rsidP="00A92F8F">
      <w:pPr>
        <w:bidi/>
        <w:jc w:val="both"/>
        <w:rPr>
          <w:rFonts w:ascii="Simplified Arabic" w:hAnsi="Simplified Arabic" w:cs="Simplified Arabic"/>
          <w:sz w:val="24"/>
          <w:szCs w:val="24"/>
          <w:rtl/>
        </w:rPr>
      </w:pPr>
      <w:r w:rsidRPr="00A92F8F">
        <w:rPr>
          <w:rFonts w:ascii="Simplified Arabic" w:hAnsi="Simplified Arabic" w:cs="Simplified Arabic"/>
          <w:sz w:val="24"/>
          <w:szCs w:val="24"/>
          <w:rtl/>
        </w:rPr>
        <w:t>الفقرة الأولى بعد العنوان لا يتم وضع مسافة بادئة لها</w:t>
      </w:r>
      <w:r>
        <w:rPr>
          <w:rFonts w:ascii="Simplified Arabic" w:hAnsi="Simplified Arabic" w:cs="Simplified Arabic" w:hint="cs"/>
          <w:sz w:val="24"/>
          <w:szCs w:val="24"/>
          <w:rtl/>
        </w:rPr>
        <w:t>.</w:t>
      </w:r>
    </w:p>
    <w:p w14:paraId="111036FC" w14:textId="04D69B37" w:rsidR="00A92F8F" w:rsidRDefault="00A92F8F" w:rsidP="00A92F8F">
      <w:pPr>
        <w:bidi/>
        <w:jc w:val="both"/>
        <w:rPr>
          <w:rFonts w:ascii="Simplified Arabic" w:hAnsi="Simplified Arabic" w:cs="Simplified Arabic"/>
          <w:sz w:val="24"/>
          <w:szCs w:val="24"/>
          <w:rtl/>
        </w:rPr>
      </w:pPr>
      <w:r>
        <w:rPr>
          <w:rFonts w:ascii="Simplified Arabic" w:hAnsi="Simplified Arabic" w:cs="Simplified Arabic" w:hint="cs"/>
          <w:sz w:val="24"/>
          <w:szCs w:val="24"/>
          <w:rtl/>
        </w:rPr>
        <w:t>الفقرات التالية يتم وضع مساف</w:t>
      </w:r>
      <w:r w:rsidR="0046406C">
        <w:rPr>
          <w:rFonts w:ascii="Simplified Arabic" w:hAnsi="Simplified Arabic" w:cs="Simplified Arabic" w:hint="cs"/>
          <w:sz w:val="24"/>
          <w:szCs w:val="24"/>
          <w:rtl/>
        </w:rPr>
        <w:t>ة</w:t>
      </w:r>
      <w:r w:rsidR="00AB37CA">
        <w:rPr>
          <w:rStyle w:val="FootnoteReference"/>
          <w:rFonts w:ascii="Simplified Arabic" w:hAnsi="Simplified Arabic" w:cs="Simplified Arabic"/>
          <w:sz w:val="24"/>
          <w:szCs w:val="24"/>
          <w:rtl/>
        </w:rPr>
        <w:footnoteReference w:id="1"/>
      </w:r>
      <w:r>
        <w:rPr>
          <w:rFonts w:ascii="Simplified Arabic" w:hAnsi="Simplified Arabic" w:cs="Simplified Arabic" w:hint="cs"/>
          <w:sz w:val="24"/>
          <w:szCs w:val="24"/>
          <w:rtl/>
        </w:rPr>
        <w:t xml:space="preserve"> بادئة لها. </w:t>
      </w:r>
    </w:p>
    <w:p w14:paraId="0543352F" w14:textId="5283A97C" w:rsidR="00B678CB" w:rsidRDefault="00B678CB" w:rsidP="00A92F8F">
      <w:pPr>
        <w:bidi/>
        <w:spacing w:after="0" w:line="240" w:lineRule="auto"/>
        <w:jc w:val="both"/>
        <w:rPr>
          <w:rFonts w:ascii="Simplified Arabic" w:hAnsi="Simplified Arabic" w:cs="Simplified Arabic"/>
          <w:sz w:val="24"/>
          <w:szCs w:val="24"/>
          <w:rtl/>
        </w:rPr>
      </w:pPr>
      <w:r w:rsidRPr="00887E3B">
        <w:rPr>
          <w:rFonts w:ascii="Simplified Arabic" w:hAnsi="Simplified Arabic" w:cs="Simplified Arabic" w:hint="cs"/>
          <w:sz w:val="24"/>
          <w:szCs w:val="24"/>
          <w:u w:val="single"/>
          <w:rtl/>
        </w:rPr>
        <w:t>المحور الأول:</w:t>
      </w:r>
      <w:r w:rsidRPr="00E22E31">
        <w:rPr>
          <w:rFonts w:ascii="Simplified Arabic" w:hAnsi="Simplified Arabic" w:cs="Simplified Arabic" w:hint="cs"/>
          <w:sz w:val="24"/>
          <w:szCs w:val="24"/>
          <w:rtl/>
        </w:rPr>
        <w:tab/>
        <w:t xml:space="preserve"> </w:t>
      </w:r>
    </w:p>
    <w:p w14:paraId="2009CABF" w14:textId="649DEF92" w:rsidR="00A92F8F" w:rsidRPr="00E22E31" w:rsidRDefault="00A92F8F" w:rsidP="00A92F8F">
      <w:pPr>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النص.</w:t>
      </w:r>
    </w:p>
    <w:p w14:paraId="57C15E06" w14:textId="77777777" w:rsidR="00981536" w:rsidRDefault="00981536" w:rsidP="00A92F8F">
      <w:pPr>
        <w:bidi/>
        <w:spacing w:before="240" w:after="0" w:line="240" w:lineRule="auto"/>
        <w:jc w:val="both"/>
        <w:rPr>
          <w:rFonts w:ascii="Simplified Arabic" w:hAnsi="Simplified Arabic" w:cs="Simplified Arabic"/>
          <w:b/>
          <w:bCs/>
          <w:sz w:val="24"/>
          <w:szCs w:val="24"/>
          <w:rtl/>
        </w:rPr>
      </w:pPr>
    </w:p>
    <w:p w14:paraId="34B63593" w14:textId="0FAF6BA5" w:rsidR="00B678CB" w:rsidRDefault="00B678CB" w:rsidP="00981536">
      <w:pPr>
        <w:bidi/>
        <w:spacing w:before="240" w:after="0" w:line="240" w:lineRule="auto"/>
        <w:jc w:val="both"/>
        <w:rPr>
          <w:rFonts w:ascii="Simplified Arabic" w:hAnsi="Simplified Arabic" w:cs="Simplified Arabic"/>
          <w:b/>
          <w:bCs/>
          <w:sz w:val="24"/>
          <w:szCs w:val="24"/>
          <w:rtl/>
        </w:rPr>
      </w:pPr>
      <w:r w:rsidRPr="00E22E31">
        <w:rPr>
          <w:rFonts w:ascii="Simplified Arabic" w:hAnsi="Simplified Arabic" w:cs="Simplified Arabic" w:hint="cs"/>
          <w:b/>
          <w:bCs/>
          <w:sz w:val="24"/>
          <w:szCs w:val="24"/>
          <w:rtl/>
        </w:rPr>
        <w:t>المبحث الأول:</w:t>
      </w:r>
      <w:r>
        <w:rPr>
          <w:rFonts w:ascii="Simplified Arabic" w:hAnsi="Simplified Arabic" w:cs="Simplified Arabic" w:hint="cs"/>
          <w:b/>
          <w:bCs/>
          <w:sz w:val="24"/>
          <w:szCs w:val="24"/>
          <w:rtl/>
        </w:rPr>
        <w:t xml:space="preserve"> </w:t>
      </w:r>
    </w:p>
    <w:p w14:paraId="21FB2085" w14:textId="42A0DB74" w:rsidR="00A92F8F" w:rsidRPr="00E22E31" w:rsidRDefault="00A92F8F" w:rsidP="00A92F8F">
      <w:pPr>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النص.</w:t>
      </w:r>
    </w:p>
    <w:p w14:paraId="4D3227DC" w14:textId="300FC523" w:rsidR="00A92F8F" w:rsidRDefault="00B678CB" w:rsidP="00A92F8F">
      <w:pPr>
        <w:bidi/>
        <w:spacing w:before="240" w:after="0" w:line="240" w:lineRule="auto"/>
        <w:jc w:val="both"/>
        <w:rPr>
          <w:rFonts w:ascii="Simplified Arabic" w:hAnsi="Simplified Arabic" w:cs="Simplified Arabic"/>
          <w:b/>
          <w:bCs/>
          <w:sz w:val="24"/>
          <w:szCs w:val="24"/>
          <w:rtl/>
        </w:rPr>
      </w:pPr>
      <w:r w:rsidRPr="00085DC4">
        <w:rPr>
          <w:rFonts w:ascii="Simplified Arabic" w:hAnsi="Simplified Arabic" w:cs="Simplified Arabic" w:hint="cs"/>
          <w:b/>
          <w:bCs/>
          <w:sz w:val="24"/>
          <w:szCs w:val="24"/>
          <w:rtl/>
        </w:rPr>
        <w:t xml:space="preserve">الفرع الأول: </w:t>
      </w:r>
    </w:p>
    <w:p w14:paraId="680A9AF1" w14:textId="2CB0DAB0" w:rsidR="00A92F8F" w:rsidRPr="00E22E31" w:rsidRDefault="00A92F8F" w:rsidP="00A92F8F">
      <w:pPr>
        <w:bidi/>
        <w:spacing w:after="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النص.</w:t>
      </w:r>
    </w:p>
    <w:p w14:paraId="0C860F67" w14:textId="77777777" w:rsidR="00B678CB" w:rsidRPr="00E22E31" w:rsidRDefault="00B678CB" w:rsidP="00B678CB">
      <w:pPr>
        <w:bidi/>
        <w:spacing w:before="240" w:after="0"/>
        <w:jc w:val="both"/>
        <w:rPr>
          <w:rFonts w:ascii="Simplified Arabic" w:hAnsi="Simplified Arabic" w:cs="Simplified Arabic"/>
          <w:b/>
          <w:bCs/>
          <w:sz w:val="28"/>
          <w:szCs w:val="28"/>
          <w:rtl/>
        </w:rPr>
      </w:pPr>
      <w:r w:rsidRPr="00E22E31">
        <w:rPr>
          <w:rFonts w:ascii="Simplified Arabic" w:hAnsi="Simplified Arabic" w:cs="Simplified Arabic" w:hint="cs"/>
          <w:b/>
          <w:bCs/>
          <w:sz w:val="28"/>
          <w:szCs w:val="28"/>
          <w:rtl/>
        </w:rPr>
        <w:t xml:space="preserve">الخاتمــة: </w:t>
      </w:r>
    </w:p>
    <w:p w14:paraId="4710EF41" w14:textId="06EB127F" w:rsidR="00B678CB" w:rsidRPr="00E22E31" w:rsidRDefault="00A92F8F" w:rsidP="00A92F8F">
      <w:pPr>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النص.</w:t>
      </w:r>
    </w:p>
    <w:p w14:paraId="6FB75D7D" w14:textId="77777777" w:rsidR="00B678CB" w:rsidRPr="00887E3B" w:rsidRDefault="00B678CB" w:rsidP="00B678CB">
      <w:pPr>
        <w:bidi/>
        <w:rPr>
          <w:rFonts w:ascii="Simplified Arabic" w:hAnsi="Simplified Arabic" w:cs="Simplified Arabic"/>
          <w:b/>
          <w:bCs/>
          <w:sz w:val="32"/>
          <w:szCs w:val="32"/>
          <w:rtl/>
        </w:rPr>
      </w:pPr>
      <w:r w:rsidRPr="00887E3B">
        <w:rPr>
          <w:rFonts w:ascii="Simplified Arabic" w:hAnsi="Simplified Arabic" w:cs="Simplified Arabic"/>
          <w:b/>
          <w:bCs/>
          <w:sz w:val="32"/>
          <w:szCs w:val="32"/>
          <w:rtl/>
        </w:rPr>
        <w:t>المراجع</w:t>
      </w:r>
    </w:p>
    <w:p w14:paraId="688A6C2F" w14:textId="77777777" w:rsidR="00B678CB" w:rsidRPr="00E22E31" w:rsidRDefault="00B678CB" w:rsidP="00B678CB">
      <w:pPr>
        <w:bidi/>
        <w:spacing w:after="0"/>
        <w:jc w:val="both"/>
        <w:rPr>
          <w:rFonts w:ascii="Simplified Arabic" w:hAnsi="Simplified Arabic" w:cs="Simplified Arabic"/>
          <w:b/>
          <w:bCs/>
          <w:sz w:val="24"/>
          <w:szCs w:val="24"/>
          <w:rtl/>
        </w:rPr>
      </w:pPr>
      <w:r w:rsidRPr="00E22E31">
        <w:rPr>
          <w:rFonts w:ascii="Simplified Arabic" w:hAnsi="Simplified Arabic" w:cs="Simplified Arabic" w:hint="cs"/>
          <w:b/>
          <w:bCs/>
          <w:sz w:val="24"/>
          <w:szCs w:val="24"/>
          <w:rtl/>
        </w:rPr>
        <w:t>أولاً: المراجع العربية:</w:t>
      </w:r>
    </w:p>
    <w:p w14:paraId="720B5DC9" w14:textId="2791A802" w:rsidR="004707B5" w:rsidRDefault="00A92F8F" w:rsidP="00A92F8F">
      <w:pPr>
        <w:numPr>
          <w:ilvl w:val="0"/>
          <w:numId w:val="2"/>
        </w:numPr>
        <w:bidi/>
        <w:spacing w:after="0"/>
        <w:jc w:val="both"/>
        <w:rPr>
          <w:rFonts w:ascii="Simplified Arabic" w:hAnsi="Simplified Arabic" w:cs="Simplified Arabic"/>
          <w:sz w:val="24"/>
          <w:szCs w:val="24"/>
          <w:rtl/>
        </w:rPr>
      </w:pPr>
      <w:r>
        <w:rPr>
          <w:rFonts w:ascii="Tahoma" w:hAnsi="Tahoma" w:cs="Tahoma"/>
          <w:color w:val="333333"/>
          <w:sz w:val="21"/>
          <w:szCs w:val="21"/>
          <w:shd w:val="clear" w:color="auto" w:fill="FFFFFF"/>
          <w:rtl/>
        </w:rPr>
        <w:t>الاسم الثاني للمؤلف، الحرف الأول من اسمه الأول، اسم المصدر وتتم كتابته بالخط المائل، المحررون وتتم كتابته بالخط المائل كذلك، رقم الطبعة، رقم الصفحة، المكان الذي جرى فيه النشر، الناشر</w:t>
      </w:r>
      <w:r>
        <w:rPr>
          <w:rFonts w:ascii="Simplified Arabic" w:hAnsi="Simplified Arabic" w:cs="Simplified Arabic" w:hint="cs"/>
          <w:sz w:val="24"/>
          <w:szCs w:val="24"/>
          <w:rtl/>
        </w:rPr>
        <w:t>.</w:t>
      </w:r>
      <w:r w:rsidR="00B678CB" w:rsidRPr="00E22E31">
        <w:rPr>
          <w:rFonts w:ascii="Simplified Arabic" w:hAnsi="Simplified Arabic" w:cs="Simplified Arabic"/>
          <w:sz w:val="24"/>
          <w:szCs w:val="24"/>
          <w:rtl/>
        </w:rPr>
        <w:t xml:space="preserve"> </w:t>
      </w:r>
    </w:p>
    <w:p w14:paraId="28B054BC" w14:textId="77777777" w:rsidR="00981536" w:rsidRDefault="00981536" w:rsidP="004707B5">
      <w:pPr>
        <w:bidi/>
        <w:rPr>
          <w:rFonts w:ascii="Simplified Arabic" w:hAnsi="Simplified Arabic" w:cs="Simplified Arabic"/>
          <w:sz w:val="24"/>
          <w:szCs w:val="24"/>
          <w:rtl/>
        </w:rPr>
        <w:sectPr w:rsidR="00981536" w:rsidSect="00981536">
          <w:headerReference w:type="first" r:id="rId10"/>
          <w:footerReference w:type="first" r:id="rId11"/>
          <w:type w:val="continuous"/>
          <w:pgSz w:w="12240" w:h="15840" w:code="1"/>
          <w:pgMar w:top="1440" w:right="1440" w:bottom="1260" w:left="1152" w:header="720" w:footer="0" w:gutter="0"/>
          <w:cols w:num="2" w:space="720"/>
          <w:titlePg/>
          <w:bidi/>
          <w:docGrid w:linePitch="360"/>
          <w15:footnoteColumns w:val="1"/>
        </w:sectPr>
      </w:pPr>
    </w:p>
    <w:p w14:paraId="29489961" w14:textId="0E91E42A" w:rsidR="00CC3F5C" w:rsidRDefault="004707B5" w:rsidP="004707B5">
      <w:pPr>
        <w:bidi/>
        <w:rPr>
          <w:rFonts w:ascii="Simplified Arabic" w:hAnsi="Simplified Arabic" w:cs="Simplified Arabic"/>
          <w:sz w:val="24"/>
          <w:szCs w:val="24"/>
        </w:rPr>
      </w:pPr>
      <w:r>
        <w:rPr>
          <w:rFonts w:ascii="Simplified Arabic" w:hAnsi="Simplified Arabic" w:cs="Simplified Arabic"/>
          <w:sz w:val="24"/>
          <w:szCs w:val="24"/>
          <w:rtl/>
        </w:rPr>
        <w:br w:type="page"/>
      </w:r>
      <w:r w:rsidRPr="004707B5">
        <w:rPr>
          <w:rFonts w:ascii="Simplified Arabic" w:hAnsi="Simplified Arabic" w:cs="Simplified Arabic"/>
          <w:sz w:val="24"/>
          <w:szCs w:val="24"/>
          <w:rtl/>
        </w:rPr>
        <w:lastRenderedPageBreak/>
        <w:t>أنماط الفقرات المعرفة مسبقا</w:t>
      </w:r>
      <w:r>
        <w:rPr>
          <w:rFonts w:ascii="Simplified Arabic" w:hAnsi="Simplified Arabic" w:cs="Simplified Arabic"/>
          <w:sz w:val="24"/>
          <w:szCs w:val="24"/>
        </w:rPr>
        <w:t>:</w:t>
      </w:r>
    </w:p>
    <w:tbl>
      <w:tblPr>
        <w:tblStyle w:val="TableGrid"/>
        <w:bidiVisual/>
        <w:tblW w:w="0" w:type="auto"/>
        <w:tblLook w:val="04A0" w:firstRow="1" w:lastRow="0" w:firstColumn="1" w:lastColumn="0" w:noHBand="0" w:noVBand="1"/>
      </w:tblPr>
      <w:tblGrid>
        <w:gridCol w:w="1553"/>
        <w:gridCol w:w="7815"/>
      </w:tblGrid>
      <w:tr w:rsidR="004707B5" w:rsidRPr="000D630B" w14:paraId="1A55D266" w14:textId="77777777" w:rsidTr="004707B5">
        <w:trPr>
          <w:trHeight w:val="746"/>
        </w:trPr>
        <w:tc>
          <w:tcPr>
            <w:tcW w:w="1553" w:type="dxa"/>
          </w:tcPr>
          <w:p w14:paraId="61C07DCE" w14:textId="4FE9A6C2" w:rsidR="004707B5" w:rsidRPr="000D630B" w:rsidRDefault="000D630B" w:rsidP="004707B5">
            <w:pPr>
              <w:bidi/>
              <w:rPr>
                <w:rFonts w:ascii="Simplified Arabic" w:hAnsi="Simplified Arabic" w:cs="Simplified Arabic"/>
                <w:sz w:val="24"/>
                <w:szCs w:val="24"/>
                <w:rtl/>
              </w:rPr>
            </w:pPr>
            <w:r w:rsidRPr="000D630B">
              <w:rPr>
                <w:rFonts w:ascii="Simplified Arabic" w:eastAsia="Times New Roman" w:hAnsi="Simplified Arabic" w:cs="Simplified Arabic" w:hint="cs"/>
                <w:sz w:val="24"/>
                <w:szCs w:val="24"/>
                <w:rtl/>
                <w:lang w:bidi="ar-QA"/>
              </w:rPr>
              <w:t>النصوص</w:t>
            </w:r>
          </w:p>
        </w:tc>
        <w:tc>
          <w:tcPr>
            <w:tcW w:w="7815" w:type="dxa"/>
          </w:tcPr>
          <w:p w14:paraId="30A73981" w14:textId="3F754C36" w:rsidR="004707B5" w:rsidRPr="000D630B" w:rsidRDefault="000D630B" w:rsidP="004707B5">
            <w:pPr>
              <w:bidi/>
              <w:rPr>
                <w:rFonts w:ascii="Simplified Arabic" w:hAnsi="Simplified Arabic" w:cs="Simplified Arabic"/>
              </w:rPr>
            </w:pPr>
            <w:r w:rsidRPr="000D630B">
              <w:rPr>
                <w:rFonts w:ascii="Simplified Arabic" w:hAnsi="Simplified Arabic" w:cs="Simplified Arabic"/>
                <w:sz w:val="24"/>
                <w:szCs w:val="24"/>
                <w:rtl/>
              </w:rPr>
              <w:t>الخط / النمط الذي يكتب به</w:t>
            </w:r>
            <w:r w:rsidR="00BA5364">
              <w:rPr>
                <w:rFonts w:ascii="Simplified Arabic" w:hAnsi="Simplified Arabic" w:cs="Simplified Arabic" w:hint="cs"/>
                <w:sz w:val="24"/>
                <w:szCs w:val="24"/>
                <w:rtl/>
              </w:rPr>
              <w:t xml:space="preserve">. </w:t>
            </w:r>
            <w:r w:rsidR="00BA5364">
              <w:rPr>
                <w:rFonts w:ascii="Simplified Arabic" w:hAnsi="Simplified Arabic" w:cs="Simplified Arabic"/>
                <w:sz w:val="24"/>
                <w:szCs w:val="24"/>
              </w:rPr>
              <w:t>Simplified Arabic 12pt</w:t>
            </w:r>
          </w:p>
        </w:tc>
      </w:tr>
      <w:tr w:rsidR="004707B5" w:rsidRPr="000D630B" w14:paraId="173EEF48" w14:textId="77777777" w:rsidTr="004707B5">
        <w:trPr>
          <w:trHeight w:val="702"/>
        </w:trPr>
        <w:tc>
          <w:tcPr>
            <w:tcW w:w="1553" w:type="dxa"/>
          </w:tcPr>
          <w:p w14:paraId="69753FEF" w14:textId="210D4EDB" w:rsidR="004707B5" w:rsidRPr="000D630B" w:rsidRDefault="000D630B" w:rsidP="004707B5">
            <w:pPr>
              <w:bidi/>
              <w:rPr>
                <w:rFonts w:ascii="Simplified Arabic" w:hAnsi="Simplified Arabic" w:cs="Simplified Arabic"/>
                <w:sz w:val="24"/>
                <w:szCs w:val="24"/>
                <w:rtl/>
              </w:rPr>
            </w:pPr>
            <w:r w:rsidRPr="000D630B">
              <w:rPr>
                <w:rFonts w:ascii="Simplified Arabic" w:hAnsi="Simplified Arabic" w:cs="Simplified Arabic" w:hint="cs"/>
                <w:sz w:val="24"/>
                <w:szCs w:val="24"/>
                <w:rtl/>
              </w:rPr>
              <w:t>اسم الباحث</w:t>
            </w:r>
          </w:p>
        </w:tc>
        <w:tc>
          <w:tcPr>
            <w:tcW w:w="7815" w:type="dxa"/>
          </w:tcPr>
          <w:p w14:paraId="5222AC75" w14:textId="7552DF6D" w:rsidR="004707B5" w:rsidRPr="000D630B" w:rsidRDefault="000D630B" w:rsidP="004707B5">
            <w:pPr>
              <w:bidi/>
              <w:rPr>
                <w:rFonts w:ascii="Simplified Arabic" w:hAnsi="Simplified Arabic" w:cs="Simplified Arabic"/>
                <w:rtl/>
              </w:rPr>
            </w:pPr>
            <w:r w:rsidRPr="000D630B">
              <w:rPr>
                <w:rFonts w:ascii="Simplified Arabic" w:hAnsi="Simplified Arabic" w:cs="Simplified Arabic"/>
                <w:rtl/>
              </w:rPr>
              <w:t>الخط / النمط الذي يكتب به</w:t>
            </w:r>
            <w:r w:rsidR="00BA5364">
              <w:rPr>
                <w:rFonts w:ascii="Simplified Arabic" w:hAnsi="Simplified Arabic" w:cs="Simplified Arabic"/>
                <w:sz w:val="24"/>
                <w:szCs w:val="24"/>
              </w:rPr>
              <w:t xml:space="preserve"> Simplified Arabic 11pt </w:t>
            </w:r>
          </w:p>
        </w:tc>
      </w:tr>
      <w:tr w:rsidR="004707B5" w:rsidRPr="000D630B" w14:paraId="34032125" w14:textId="77777777" w:rsidTr="004707B5">
        <w:trPr>
          <w:trHeight w:val="746"/>
        </w:trPr>
        <w:tc>
          <w:tcPr>
            <w:tcW w:w="1553" w:type="dxa"/>
          </w:tcPr>
          <w:p w14:paraId="646E4A69" w14:textId="561A89D9" w:rsidR="004707B5" w:rsidRPr="000D630B" w:rsidRDefault="000D630B" w:rsidP="004707B5">
            <w:pPr>
              <w:bidi/>
              <w:rPr>
                <w:rFonts w:ascii="Simplified Arabic" w:hAnsi="Simplified Arabic" w:cs="Simplified Arabic"/>
                <w:sz w:val="24"/>
                <w:szCs w:val="24"/>
              </w:rPr>
            </w:pPr>
            <w:r w:rsidRPr="000D630B">
              <w:rPr>
                <w:rFonts w:ascii="Simplified Arabic" w:hAnsi="Simplified Arabic" w:cs="Simplified Arabic"/>
                <w:sz w:val="24"/>
                <w:szCs w:val="24"/>
                <w:rtl/>
              </w:rPr>
              <w:t>قائمة نقطية</w:t>
            </w:r>
          </w:p>
        </w:tc>
        <w:tc>
          <w:tcPr>
            <w:tcW w:w="7815" w:type="dxa"/>
          </w:tcPr>
          <w:p w14:paraId="76299341" w14:textId="07DA3E28" w:rsidR="004707B5" w:rsidRPr="00981536" w:rsidRDefault="000D630B" w:rsidP="000D630B">
            <w:pPr>
              <w:pStyle w:val="ListParagraph"/>
              <w:numPr>
                <w:ilvl w:val="0"/>
                <w:numId w:val="3"/>
              </w:numPr>
              <w:bidi/>
              <w:rPr>
                <w:rFonts w:ascii="Simplified Arabic" w:hAnsi="Simplified Arabic" w:cs="Simplified Arabic"/>
                <w:sz w:val="24"/>
                <w:szCs w:val="24"/>
                <w:rtl/>
              </w:rPr>
            </w:pPr>
            <w:r w:rsidRPr="00981536">
              <w:rPr>
                <w:rFonts w:ascii="Simplified Arabic" w:hAnsi="Simplified Arabic" w:cs="Simplified Arabic" w:hint="cs"/>
                <w:sz w:val="24"/>
                <w:szCs w:val="24"/>
                <w:rtl/>
              </w:rPr>
              <w:t>القائمة</w:t>
            </w:r>
          </w:p>
        </w:tc>
      </w:tr>
      <w:tr w:rsidR="004707B5" w:rsidRPr="000D630B" w14:paraId="2E34B5AE" w14:textId="77777777" w:rsidTr="004707B5">
        <w:trPr>
          <w:trHeight w:val="702"/>
        </w:trPr>
        <w:tc>
          <w:tcPr>
            <w:tcW w:w="1553" w:type="dxa"/>
          </w:tcPr>
          <w:p w14:paraId="771B5E15" w14:textId="48E02A6C" w:rsidR="004707B5" w:rsidRPr="000D630B" w:rsidRDefault="000D630B" w:rsidP="004707B5">
            <w:pPr>
              <w:bidi/>
              <w:rPr>
                <w:rFonts w:ascii="Simplified Arabic" w:hAnsi="Simplified Arabic" w:cs="Simplified Arabic"/>
                <w:sz w:val="24"/>
                <w:szCs w:val="24"/>
                <w:rtl/>
              </w:rPr>
            </w:pPr>
            <w:r w:rsidRPr="000D630B">
              <w:rPr>
                <w:rFonts w:ascii="Simplified Arabic" w:hAnsi="Simplified Arabic" w:cs="Simplified Arabic" w:hint="cs"/>
                <w:sz w:val="24"/>
                <w:szCs w:val="24"/>
                <w:rtl/>
              </w:rPr>
              <w:t>عنوان صورة</w:t>
            </w:r>
          </w:p>
        </w:tc>
        <w:tc>
          <w:tcPr>
            <w:tcW w:w="7815" w:type="dxa"/>
          </w:tcPr>
          <w:p w14:paraId="6FF53D11" w14:textId="0C12F370" w:rsidR="004707B5" w:rsidRPr="00981536" w:rsidRDefault="000D630B" w:rsidP="000D630B">
            <w:pPr>
              <w:bidi/>
              <w:jc w:val="center"/>
              <w:rPr>
                <w:rFonts w:ascii="Simplified Arabic" w:hAnsi="Simplified Arabic" w:cs="Simplified Arabic"/>
                <w:sz w:val="24"/>
                <w:szCs w:val="24"/>
              </w:rPr>
            </w:pPr>
            <w:r w:rsidRPr="00981536">
              <w:rPr>
                <w:rFonts w:ascii="Simplified Arabic" w:hAnsi="Simplified Arabic" w:cs="Simplified Arabic"/>
                <w:sz w:val="24"/>
                <w:szCs w:val="24"/>
                <w:rtl/>
              </w:rPr>
              <w:t>توسط</w:t>
            </w:r>
            <w:r w:rsidRPr="00981536">
              <w:rPr>
                <w:rFonts w:ascii="Simplified Arabic" w:hAnsi="Simplified Arabic" w:cs="Simplified Arabic" w:hint="cs"/>
                <w:sz w:val="24"/>
                <w:szCs w:val="24"/>
                <w:rtl/>
              </w:rPr>
              <w:t xml:space="preserve"> الصورة</w:t>
            </w:r>
            <w:r w:rsidRPr="00981536">
              <w:rPr>
                <w:rFonts w:ascii="Simplified Arabic" w:hAnsi="Simplified Arabic" w:cs="Simplified Arabic"/>
                <w:sz w:val="24"/>
                <w:szCs w:val="24"/>
                <w:rtl/>
              </w:rPr>
              <w:t xml:space="preserve"> (والجدول) </w:t>
            </w:r>
          </w:p>
        </w:tc>
      </w:tr>
      <w:tr w:rsidR="004707B5" w:rsidRPr="000D630B" w14:paraId="71533932" w14:textId="77777777" w:rsidTr="004707B5">
        <w:trPr>
          <w:trHeight w:val="746"/>
        </w:trPr>
        <w:tc>
          <w:tcPr>
            <w:tcW w:w="1553" w:type="dxa"/>
          </w:tcPr>
          <w:p w14:paraId="372A9B78" w14:textId="17C56FBB" w:rsidR="004707B5" w:rsidRPr="000D630B" w:rsidRDefault="000D630B" w:rsidP="004707B5">
            <w:pPr>
              <w:bidi/>
              <w:rPr>
                <w:rFonts w:ascii="Simplified Arabic" w:hAnsi="Simplified Arabic" w:cs="Simplified Arabic"/>
                <w:sz w:val="24"/>
                <w:szCs w:val="24"/>
                <w:rtl/>
              </w:rPr>
            </w:pPr>
            <w:r w:rsidRPr="000D630B">
              <w:rPr>
                <w:rFonts w:ascii="Simplified Arabic" w:hAnsi="Simplified Arabic" w:cs="Simplified Arabic" w:hint="cs"/>
                <w:sz w:val="24"/>
                <w:szCs w:val="24"/>
                <w:rtl/>
              </w:rPr>
              <w:t>المرجع</w:t>
            </w:r>
          </w:p>
        </w:tc>
        <w:tc>
          <w:tcPr>
            <w:tcW w:w="7815" w:type="dxa"/>
          </w:tcPr>
          <w:p w14:paraId="789B1A77" w14:textId="65AD137B" w:rsidR="004707B5" w:rsidRPr="00981536" w:rsidRDefault="000D630B" w:rsidP="000D630B">
            <w:pPr>
              <w:pStyle w:val="ListParagraph"/>
              <w:numPr>
                <w:ilvl w:val="0"/>
                <w:numId w:val="4"/>
              </w:numPr>
              <w:bidi/>
              <w:rPr>
                <w:rFonts w:ascii="Simplified Arabic" w:hAnsi="Simplified Arabic" w:cs="Simplified Arabic"/>
                <w:sz w:val="24"/>
                <w:szCs w:val="24"/>
                <w:rtl/>
              </w:rPr>
            </w:pPr>
            <w:r w:rsidRPr="00981536">
              <w:rPr>
                <w:rFonts w:ascii="Simplified Arabic" w:hAnsi="Simplified Arabic" w:cs="Simplified Arabic" w:hint="cs"/>
                <w:sz w:val="24"/>
                <w:szCs w:val="24"/>
                <w:rtl/>
              </w:rPr>
              <w:t xml:space="preserve">المرجع </w:t>
            </w:r>
          </w:p>
        </w:tc>
      </w:tr>
      <w:tr w:rsidR="004707B5" w:rsidRPr="000D630B" w14:paraId="2CBF1C01" w14:textId="77777777" w:rsidTr="004707B5">
        <w:trPr>
          <w:trHeight w:val="702"/>
        </w:trPr>
        <w:tc>
          <w:tcPr>
            <w:tcW w:w="1553" w:type="dxa"/>
          </w:tcPr>
          <w:p w14:paraId="20C617A5" w14:textId="261CAB27" w:rsidR="004707B5" w:rsidRPr="00981536" w:rsidRDefault="00981536" w:rsidP="004707B5">
            <w:pPr>
              <w:bidi/>
              <w:rPr>
                <w:rFonts w:ascii="Simplified Arabic" w:hAnsi="Simplified Arabic" w:cs="Simplified Arabic"/>
                <w:sz w:val="24"/>
                <w:szCs w:val="24"/>
                <w:rtl/>
              </w:rPr>
            </w:pPr>
            <w:r w:rsidRPr="00981536">
              <w:rPr>
                <w:rFonts w:ascii="Simplified Arabic" w:hAnsi="Simplified Arabic" w:cs="Simplified Arabic" w:hint="cs"/>
                <w:sz w:val="24"/>
                <w:szCs w:val="24"/>
                <w:rtl/>
              </w:rPr>
              <w:t>العناوين</w:t>
            </w:r>
          </w:p>
        </w:tc>
        <w:tc>
          <w:tcPr>
            <w:tcW w:w="7815" w:type="dxa"/>
          </w:tcPr>
          <w:p w14:paraId="7D892808" w14:textId="0E66AB9C" w:rsidR="004707B5" w:rsidRDefault="00981536" w:rsidP="00981536">
            <w:pPr>
              <w:bidi/>
              <w:rPr>
                <w:rFonts w:ascii="Simplified Arabic" w:eastAsia="Times New Roman" w:hAnsi="Simplified Arabic" w:cs="Simplified Arabic"/>
                <w:b/>
                <w:bCs/>
                <w:sz w:val="28"/>
                <w:szCs w:val="28"/>
                <w:rtl/>
                <w:lang w:bidi="ar-QA"/>
              </w:rPr>
            </w:pPr>
            <w:r w:rsidRPr="00436E5D">
              <w:rPr>
                <w:rFonts w:ascii="Simplified Arabic" w:eastAsia="Times New Roman" w:hAnsi="Simplified Arabic" w:cs="Simplified Arabic" w:hint="cs"/>
                <w:b/>
                <w:bCs/>
                <w:sz w:val="28"/>
                <w:szCs w:val="28"/>
                <w:rtl/>
                <w:lang w:bidi="ar-QA"/>
              </w:rPr>
              <w:t>المستخلص</w:t>
            </w:r>
            <w:r>
              <w:rPr>
                <w:rFonts w:ascii="Simplified Arabic" w:eastAsia="Times New Roman" w:hAnsi="Simplified Arabic" w:cs="Simplified Arabic" w:hint="cs"/>
                <w:b/>
                <w:bCs/>
                <w:sz w:val="28"/>
                <w:szCs w:val="28"/>
                <w:rtl/>
                <w:lang w:bidi="ar-QA"/>
              </w:rPr>
              <w:t>:</w:t>
            </w:r>
          </w:p>
          <w:p w14:paraId="50E5792E" w14:textId="77777777" w:rsidR="00981536" w:rsidRDefault="00981536" w:rsidP="00981536">
            <w:pPr>
              <w:bidi/>
              <w:jc w:val="both"/>
              <w:rPr>
                <w:rFonts w:ascii="Simplified Arabic" w:hAnsi="Simplified Arabic" w:cs="Simplified Arabic"/>
                <w:sz w:val="24"/>
                <w:szCs w:val="24"/>
                <w:rtl/>
              </w:rPr>
            </w:pPr>
            <w:r w:rsidRPr="00887E3B">
              <w:rPr>
                <w:rFonts w:ascii="Simplified Arabic" w:hAnsi="Simplified Arabic" w:cs="Simplified Arabic" w:hint="cs"/>
                <w:sz w:val="24"/>
                <w:szCs w:val="24"/>
                <w:u w:val="single"/>
                <w:rtl/>
              </w:rPr>
              <w:t>المحور الأول:</w:t>
            </w:r>
            <w:r w:rsidRPr="00E22E31">
              <w:rPr>
                <w:rFonts w:ascii="Simplified Arabic" w:hAnsi="Simplified Arabic" w:cs="Simplified Arabic" w:hint="cs"/>
                <w:sz w:val="24"/>
                <w:szCs w:val="24"/>
                <w:rtl/>
              </w:rPr>
              <w:tab/>
              <w:t xml:space="preserve"> </w:t>
            </w:r>
          </w:p>
          <w:p w14:paraId="0BF27806" w14:textId="77777777" w:rsidR="00981536" w:rsidRDefault="00981536" w:rsidP="00981536">
            <w:pPr>
              <w:bidi/>
              <w:spacing w:before="240"/>
              <w:jc w:val="both"/>
              <w:rPr>
                <w:rFonts w:ascii="Simplified Arabic" w:hAnsi="Simplified Arabic" w:cs="Simplified Arabic"/>
                <w:b/>
                <w:bCs/>
                <w:sz w:val="24"/>
                <w:szCs w:val="24"/>
                <w:rtl/>
              </w:rPr>
            </w:pPr>
            <w:r w:rsidRPr="00E22E31">
              <w:rPr>
                <w:rFonts w:ascii="Simplified Arabic" w:hAnsi="Simplified Arabic" w:cs="Simplified Arabic" w:hint="cs"/>
                <w:b/>
                <w:bCs/>
                <w:sz w:val="24"/>
                <w:szCs w:val="24"/>
                <w:rtl/>
              </w:rPr>
              <w:t>المبحث الأول:</w:t>
            </w:r>
            <w:r>
              <w:rPr>
                <w:rFonts w:ascii="Simplified Arabic" w:hAnsi="Simplified Arabic" w:cs="Simplified Arabic" w:hint="cs"/>
                <w:b/>
                <w:bCs/>
                <w:sz w:val="24"/>
                <w:szCs w:val="24"/>
                <w:rtl/>
              </w:rPr>
              <w:t xml:space="preserve"> </w:t>
            </w:r>
          </w:p>
          <w:p w14:paraId="6313559D" w14:textId="77777777" w:rsidR="00981536" w:rsidRDefault="00981536" w:rsidP="00981536">
            <w:pPr>
              <w:bidi/>
              <w:spacing w:before="240"/>
              <w:jc w:val="both"/>
              <w:rPr>
                <w:rFonts w:ascii="Simplified Arabic" w:hAnsi="Simplified Arabic" w:cs="Simplified Arabic"/>
                <w:b/>
                <w:bCs/>
                <w:sz w:val="24"/>
                <w:szCs w:val="24"/>
                <w:rtl/>
              </w:rPr>
            </w:pPr>
            <w:r w:rsidRPr="00085DC4">
              <w:rPr>
                <w:rFonts w:ascii="Simplified Arabic" w:hAnsi="Simplified Arabic" w:cs="Simplified Arabic" w:hint="cs"/>
                <w:b/>
                <w:bCs/>
                <w:sz w:val="24"/>
                <w:szCs w:val="24"/>
                <w:rtl/>
              </w:rPr>
              <w:t xml:space="preserve">الفرع الأول: </w:t>
            </w:r>
          </w:p>
          <w:p w14:paraId="5D7F0767" w14:textId="77777777" w:rsidR="00981536" w:rsidRPr="00E22E31" w:rsidRDefault="00981536" w:rsidP="00981536">
            <w:pPr>
              <w:bidi/>
              <w:spacing w:before="240"/>
              <w:jc w:val="both"/>
              <w:rPr>
                <w:rFonts w:ascii="Simplified Arabic" w:hAnsi="Simplified Arabic" w:cs="Simplified Arabic"/>
                <w:b/>
                <w:bCs/>
                <w:sz w:val="28"/>
                <w:szCs w:val="28"/>
                <w:rtl/>
              </w:rPr>
            </w:pPr>
            <w:r w:rsidRPr="00E22E31">
              <w:rPr>
                <w:rFonts w:ascii="Simplified Arabic" w:hAnsi="Simplified Arabic" w:cs="Simplified Arabic" w:hint="cs"/>
                <w:b/>
                <w:bCs/>
                <w:sz w:val="28"/>
                <w:szCs w:val="28"/>
                <w:rtl/>
              </w:rPr>
              <w:t xml:space="preserve">الخاتمــة: </w:t>
            </w:r>
          </w:p>
          <w:p w14:paraId="10BEBDCA" w14:textId="77777777" w:rsidR="00981536" w:rsidRPr="003950AE" w:rsidRDefault="00981536" w:rsidP="00981536">
            <w:pPr>
              <w:bidi/>
              <w:rPr>
                <w:rFonts w:ascii="Simplified Arabic" w:hAnsi="Simplified Arabic" w:cs="Simplified Arabic"/>
                <w:b/>
                <w:bCs/>
                <w:sz w:val="28"/>
                <w:szCs w:val="28"/>
                <w:rtl/>
              </w:rPr>
            </w:pPr>
            <w:r w:rsidRPr="003950AE">
              <w:rPr>
                <w:rFonts w:ascii="Simplified Arabic" w:hAnsi="Simplified Arabic" w:cs="Simplified Arabic"/>
                <w:b/>
                <w:bCs/>
                <w:sz w:val="28"/>
                <w:szCs w:val="28"/>
                <w:rtl/>
              </w:rPr>
              <w:t>المراجع</w:t>
            </w:r>
          </w:p>
          <w:p w14:paraId="0083B259" w14:textId="77777777" w:rsidR="00981536" w:rsidRPr="00E22E31" w:rsidRDefault="00981536" w:rsidP="00981536">
            <w:pPr>
              <w:bidi/>
              <w:jc w:val="both"/>
              <w:rPr>
                <w:rFonts w:ascii="Simplified Arabic" w:hAnsi="Simplified Arabic" w:cs="Simplified Arabic"/>
                <w:b/>
                <w:bCs/>
                <w:sz w:val="24"/>
                <w:szCs w:val="24"/>
                <w:rtl/>
              </w:rPr>
            </w:pPr>
            <w:r w:rsidRPr="00E22E31">
              <w:rPr>
                <w:rFonts w:ascii="Simplified Arabic" w:hAnsi="Simplified Arabic" w:cs="Simplified Arabic" w:hint="cs"/>
                <w:b/>
                <w:bCs/>
                <w:sz w:val="24"/>
                <w:szCs w:val="24"/>
                <w:rtl/>
              </w:rPr>
              <w:t>أولاً: المراجع العربية:</w:t>
            </w:r>
          </w:p>
          <w:p w14:paraId="6A85DEBE" w14:textId="30530F92" w:rsidR="00981536" w:rsidRPr="000D630B" w:rsidRDefault="00981536" w:rsidP="00981536">
            <w:pPr>
              <w:bidi/>
              <w:rPr>
                <w:rFonts w:ascii="Simplified Arabic" w:hAnsi="Simplified Arabic" w:cs="Simplified Arabic"/>
                <w:rtl/>
              </w:rPr>
            </w:pPr>
          </w:p>
        </w:tc>
      </w:tr>
      <w:tr w:rsidR="004707B5" w:rsidRPr="000D630B" w14:paraId="6D4AAF03" w14:textId="77777777" w:rsidTr="004707B5">
        <w:trPr>
          <w:trHeight w:val="746"/>
        </w:trPr>
        <w:tc>
          <w:tcPr>
            <w:tcW w:w="1553" w:type="dxa"/>
          </w:tcPr>
          <w:p w14:paraId="3AA22B4E" w14:textId="21C7B489" w:rsidR="004707B5" w:rsidRPr="000D630B" w:rsidRDefault="00981536" w:rsidP="004707B5">
            <w:pPr>
              <w:bidi/>
              <w:rPr>
                <w:rFonts w:ascii="Simplified Arabic" w:hAnsi="Simplified Arabic" w:cs="Simplified Arabic"/>
                <w:sz w:val="24"/>
                <w:szCs w:val="24"/>
                <w:rtl/>
              </w:rPr>
            </w:pPr>
            <w:r>
              <w:rPr>
                <w:rFonts w:ascii="Simplified Arabic" w:hAnsi="Simplified Arabic" w:cs="Simplified Arabic" w:hint="cs"/>
                <w:sz w:val="24"/>
                <w:szCs w:val="24"/>
                <w:rtl/>
              </w:rPr>
              <w:t>المسافة بين النصوص</w:t>
            </w:r>
          </w:p>
        </w:tc>
        <w:tc>
          <w:tcPr>
            <w:tcW w:w="7815" w:type="dxa"/>
          </w:tcPr>
          <w:p w14:paraId="7A641A1C" w14:textId="79CE6B64" w:rsidR="004707B5" w:rsidRPr="000D630B" w:rsidRDefault="00981536" w:rsidP="004707B5">
            <w:pPr>
              <w:bidi/>
              <w:rPr>
                <w:rFonts w:ascii="Simplified Arabic" w:hAnsi="Simplified Arabic" w:cs="Simplified Arabic"/>
                <w:rtl/>
              </w:rPr>
            </w:pPr>
            <w:r>
              <w:rPr>
                <w:rFonts w:ascii="Simplified Arabic" w:hAnsi="Simplified Arabic" w:cs="Simplified Arabic" w:hint="cs"/>
                <w:rtl/>
              </w:rPr>
              <w:t>1.0</w:t>
            </w:r>
          </w:p>
        </w:tc>
      </w:tr>
    </w:tbl>
    <w:p w14:paraId="0DEAE35F" w14:textId="77777777" w:rsidR="004707B5" w:rsidRPr="00B678CB" w:rsidRDefault="004707B5" w:rsidP="004707B5">
      <w:pPr>
        <w:bidi/>
      </w:pPr>
    </w:p>
    <w:sectPr w:rsidR="004707B5" w:rsidRPr="00B678CB" w:rsidSect="004707B5">
      <w:type w:val="continuous"/>
      <w:pgSz w:w="12240" w:h="15840" w:code="1"/>
      <w:pgMar w:top="1440" w:right="1440" w:bottom="1260" w:left="1152" w:header="720" w:footer="0" w:gutter="0"/>
      <w:cols w:space="720"/>
      <w:titlePg/>
      <w:bidi/>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0A80" w14:textId="77777777" w:rsidR="0067245C" w:rsidRDefault="0067245C" w:rsidP="00B678CB">
      <w:pPr>
        <w:spacing w:after="0" w:line="240" w:lineRule="auto"/>
      </w:pPr>
      <w:r>
        <w:separator/>
      </w:r>
    </w:p>
  </w:endnote>
  <w:endnote w:type="continuationSeparator" w:id="0">
    <w:p w14:paraId="28B37E2F" w14:textId="77777777" w:rsidR="0067245C" w:rsidRDefault="0067245C" w:rsidP="00B6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6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77D1" w14:textId="77777777" w:rsidR="00B678CB" w:rsidRDefault="00B678CB" w:rsidP="000009E4">
    <w:pPr>
      <w:bidi/>
      <w:rPr>
        <w:rFonts w:ascii="Simplified Arabic" w:hAnsi="Simplified Arabic" w:cs="Simplified Arabic"/>
        <w:sz w:val="20"/>
        <w:szCs w:val="20"/>
      </w:rPr>
    </w:pPr>
    <w:bookmarkStart w:id="0" w:name="_Hlk130391650"/>
  </w:p>
  <w:bookmarkEnd w:id="0"/>
  <w:p w14:paraId="33DCCDC4" w14:textId="77777777" w:rsidR="00B678CB" w:rsidRDefault="00B678CB">
    <w:pPr>
      <w:pStyle w:val="Footer"/>
    </w:pPr>
  </w:p>
  <w:p w14:paraId="38CE9F76" w14:textId="77777777" w:rsidR="00B678CB" w:rsidRPr="000922F7" w:rsidRDefault="00B678CB" w:rsidP="00092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776D" w14:textId="14B0D5E6" w:rsidR="00B678CB" w:rsidRPr="004B24EA" w:rsidRDefault="00B678CB" w:rsidP="004B24EA">
    <w:pPr>
      <w:pStyle w:val="Footer"/>
      <w:bidi/>
      <w:ind w:hanging="522"/>
      <w:rPr>
        <w:rFonts w:ascii="Simplified Arabic" w:hAnsi="Simplified Arabic" w:cs="Simplified Arab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619A" w14:textId="77777777" w:rsidR="005449D2" w:rsidRPr="00F758FD" w:rsidRDefault="00000000">
    <w:pPr>
      <w:pStyle w:val="Footer"/>
      <w:rPr>
        <w:rFonts w:asciiTheme="majorBidi" w:hAnsiTheme="majorBidi" w:cstheme="majorBidi"/>
      </w:rPr>
    </w:pPr>
    <w:r w:rsidRPr="000D0602">
      <w:rPr>
        <w:rFonts w:ascii="Simplified Arabic" w:hAnsi="Simplified Arabic" w:cs="Simplified Arabic"/>
        <w:noProof/>
        <w:sz w:val="20"/>
        <w:szCs w:val="20"/>
        <w:rtl/>
        <w:lang w:val="ar-SA"/>
      </w:rPr>
      <mc:AlternateContent>
        <mc:Choice Requires="wps">
          <w:drawing>
            <wp:anchor distT="0" distB="0" distL="114300" distR="114300" simplePos="0" relativeHeight="251659264" behindDoc="0" locked="0" layoutInCell="1" allowOverlap="1" wp14:anchorId="79D5B784" wp14:editId="16EE36CC">
              <wp:simplePos x="0" y="0"/>
              <wp:positionH relativeFrom="margin">
                <wp:posOffset>137022</wp:posOffset>
              </wp:positionH>
              <wp:positionV relativeFrom="paragraph">
                <wp:posOffset>-310515</wp:posOffset>
              </wp:positionV>
              <wp:extent cx="5876925"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876925" cy="285750"/>
                      </a:xfrm>
                      <a:prstGeom prst="rect">
                        <a:avLst/>
                      </a:prstGeom>
                      <a:noFill/>
                      <a:ln w="6350">
                        <a:noFill/>
                      </a:ln>
                    </wps:spPr>
                    <wps:txbx>
                      <w:txbxContent>
                        <w:p w14:paraId="72498F8E" w14:textId="77777777" w:rsidR="005449D2" w:rsidRPr="000D0602" w:rsidRDefault="00000000" w:rsidP="005449D2">
                          <w:pPr>
                            <w:bidi/>
                            <w:rPr>
                              <w:sz w:val="20"/>
                              <w:szCs w:val="20"/>
                            </w:rPr>
                          </w:pPr>
                          <w:r>
                            <w:rPr>
                              <w:rFonts w:ascii="Simplified Arabic" w:hAnsi="Simplified Arabic" w:cs="Simplified Arabic" w:hint="cs"/>
                              <w:sz w:val="20"/>
                              <w:szCs w:val="20"/>
                              <w:rtl/>
                            </w:rPr>
                            <w:t xml:space="preserve">الباحث العربي 2020؛ مجلد1 عدد1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D5B784" id="_x0000_t202" coordsize="21600,21600" o:spt="202" path="m,l,21600r21600,l21600,xe">
              <v:stroke joinstyle="miter"/>
              <v:path gradientshapeok="t" o:connecttype="rect"/>
            </v:shapetype>
            <v:shape id="Text Box 3" o:spid="_x0000_s1027" type="#_x0000_t202" style="position:absolute;margin-left:10.8pt;margin-top:-24.45pt;width:462.75pt;height:2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jAGAIAADMEAAAOAAAAZHJzL2Uyb0RvYy54bWysU9tuGyEQfa/Uf0C812u7vm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" filled="f" stroked="f" strokeweight=".5pt">
              <v:textbox>
                <w:txbxContent>
                  <w:p w14:paraId="72498F8E" w14:textId="77777777" w:rsidR="005449D2" w:rsidRPr="000D0602" w:rsidRDefault="00000000" w:rsidP="005449D2">
                    <w:pPr>
                      <w:bidi/>
                      <w:rPr>
                        <w:sz w:val="20"/>
                        <w:szCs w:val="20"/>
                      </w:rPr>
                    </w:pPr>
                    <w:r>
                      <w:rPr>
                        <w:rFonts w:ascii="Simplified Arabic" w:hAnsi="Simplified Arabic" w:cs="Simplified Arabic" w:hint="cs"/>
                        <w:sz w:val="20"/>
                        <w:szCs w:val="20"/>
                        <w:rtl/>
                      </w:rPr>
                      <w:t xml:space="preserve">الباحث العربي 2020؛ مجلد1 عدد1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F678" w14:textId="77777777" w:rsidR="0067245C" w:rsidRDefault="0067245C" w:rsidP="00B678CB">
      <w:pPr>
        <w:spacing w:after="0" w:line="240" w:lineRule="auto"/>
      </w:pPr>
      <w:r>
        <w:separator/>
      </w:r>
    </w:p>
  </w:footnote>
  <w:footnote w:type="continuationSeparator" w:id="0">
    <w:p w14:paraId="4CCCA8FB" w14:textId="77777777" w:rsidR="0067245C" w:rsidRDefault="0067245C" w:rsidP="00B678CB">
      <w:pPr>
        <w:spacing w:after="0" w:line="240" w:lineRule="auto"/>
      </w:pPr>
      <w:r>
        <w:continuationSeparator/>
      </w:r>
    </w:p>
  </w:footnote>
  <w:footnote w:id="1">
    <w:p w14:paraId="3C8CC2F7" w14:textId="5F0BD7B7" w:rsidR="00AB37CA" w:rsidRPr="00AB37CA" w:rsidRDefault="00AB37CA">
      <w:pPr>
        <w:pStyle w:val="FootnoteText"/>
        <w:rPr>
          <w:rFonts w:ascii="Simplified Arabic" w:hAnsi="Simplified Arabic" w:cs="Simplified Arabic"/>
          <w:sz w:val="18"/>
          <w:szCs w:val="18"/>
          <w:rtl/>
        </w:rPr>
      </w:pPr>
      <w:r w:rsidRPr="00AB37CA">
        <w:rPr>
          <w:rStyle w:val="FootnoteReference"/>
          <w:rFonts w:ascii="Simplified Arabic" w:hAnsi="Simplified Arabic" w:cs="Simplified Arabic"/>
          <w:sz w:val="22"/>
          <w:szCs w:val="22"/>
        </w:rPr>
        <w:footnoteRef/>
      </w:r>
      <w:r w:rsidRPr="00AB37CA">
        <w:rPr>
          <w:rFonts w:ascii="Simplified Arabic" w:hAnsi="Simplified Arabic" w:cs="Simplified Arabic"/>
          <w:sz w:val="22"/>
          <w:szCs w:val="22"/>
          <w:rtl/>
        </w:rPr>
        <w:t xml:space="preserve">هذه للدلالة على شكل ال </w:t>
      </w:r>
      <w:r w:rsidRPr="00AB37CA">
        <w:rPr>
          <w:rFonts w:ascii="Simplified Arabic" w:hAnsi="Simplified Arabic" w:cs="Simplified Arabic"/>
          <w:sz w:val="22"/>
          <w:szCs w:val="22"/>
        </w:rPr>
        <w:t>footnote</w:t>
      </w:r>
      <w:r w:rsidRPr="00AB37CA">
        <w:rPr>
          <w:rFonts w:ascii="Simplified Arabic" w:hAnsi="Simplified Arabic" w:cs="Simplified Arabic"/>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B4E5" w14:textId="77777777" w:rsidR="005449D2" w:rsidRDefault="00000000">
    <w:pPr>
      <w:pStyle w:val="Header"/>
    </w:pPr>
    <w:r>
      <w:rPr>
        <w:noProof/>
      </w:rPr>
      <mc:AlternateContent>
        <mc:Choice Requires="wps">
          <w:drawing>
            <wp:anchor distT="0" distB="0" distL="114300" distR="114300" simplePos="0" relativeHeight="251660288" behindDoc="0" locked="0" layoutInCell="1" allowOverlap="1" wp14:anchorId="7567DB80" wp14:editId="2C5CA940">
              <wp:simplePos x="0" y="0"/>
              <wp:positionH relativeFrom="column">
                <wp:posOffset>0</wp:posOffset>
              </wp:positionH>
              <wp:positionV relativeFrom="paragraph">
                <wp:posOffset>0</wp:posOffset>
              </wp:positionV>
              <wp:extent cx="6000750" cy="285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00750" cy="285750"/>
                      </a:xfrm>
                      <a:prstGeom prst="rect">
                        <a:avLst/>
                      </a:prstGeom>
                      <a:noFill/>
                      <a:ln w="6350">
                        <a:noFill/>
                      </a:ln>
                    </wps:spPr>
                    <wps:txbx>
                      <w:txbxContent>
                        <w:p w14:paraId="3052DC30" w14:textId="77777777" w:rsidR="005449D2" w:rsidRPr="00773EEC" w:rsidRDefault="00000000" w:rsidP="005449D2">
                          <w:pPr>
                            <w:pStyle w:val="Header"/>
                            <w:bidi/>
                          </w:pPr>
                          <w:r>
                            <w:rPr>
                              <w:rFonts w:cs="Arial"/>
                              <w:rtl/>
                            </w:rPr>
                            <w:t>الإستقرار القانوني ودوره في جذب</w:t>
                          </w:r>
                          <w:r>
                            <w:rPr>
                              <w:rFonts w:cs="Arial"/>
                            </w:rPr>
                            <w:t xml:space="preserve"> </w:t>
                          </w:r>
                          <w:r>
                            <w:rPr>
                              <w:rFonts w:cs="Arial"/>
                              <w:rtl/>
                            </w:rPr>
                            <w:t>الإستثمار الأجنبي</w:t>
                          </w:r>
                        </w:p>
                        <w:p w14:paraId="75D5FACC" w14:textId="77777777" w:rsidR="005449D2" w:rsidRDefault="00000000" w:rsidP="00544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7DB80" id="_x0000_t202" coordsize="21600,21600" o:spt="202" path="m,l,21600r21600,l21600,xe">
              <v:stroke joinstyle="miter"/>
              <v:path gradientshapeok="t" o:connecttype="rect"/>
            </v:shapetype>
            <v:shape id="Text Box 11" o:spid="_x0000_s1026" type="#_x0000_t202" style="position:absolute;margin-left:0;margin-top:0;width:47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" filled="f" stroked="f" strokeweight=".5pt">
              <v:textbox>
                <w:txbxContent>
                  <w:p w14:paraId="3052DC30" w14:textId="77777777" w:rsidR="005449D2" w:rsidRPr="00773EEC" w:rsidRDefault="00000000" w:rsidP="005449D2">
                    <w:pPr>
                      <w:pStyle w:val="Header"/>
                      <w:bidi/>
                    </w:pPr>
                    <w:proofErr w:type="spellStart"/>
                    <w:r>
                      <w:rPr>
                        <w:rFonts w:cs="Arial"/>
                        <w:rtl/>
                      </w:rPr>
                      <w:t>الإستقرار</w:t>
                    </w:r>
                    <w:proofErr w:type="spellEnd"/>
                    <w:r>
                      <w:rPr>
                        <w:rFonts w:cs="Arial"/>
                        <w:rtl/>
                      </w:rPr>
                      <w:t xml:space="preserve"> القانوني ودوره في جذب</w:t>
                    </w:r>
                    <w:r>
                      <w:rPr>
                        <w:rFonts w:cs="Arial"/>
                      </w:rPr>
                      <w:t xml:space="preserve"> </w:t>
                    </w:r>
                    <w:proofErr w:type="spellStart"/>
                    <w:r>
                      <w:rPr>
                        <w:rFonts w:cs="Arial"/>
                        <w:rtl/>
                      </w:rPr>
                      <w:t>الإستثمار</w:t>
                    </w:r>
                    <w:proofErr w:type="spellEnd"/>
                    <w:r>
                      <w:rPr>
                        <w:rFonts w:cs="Arial"/>
                        <w:rtl/>
                      </w:rPr>
                      <w:t xml:space="preserve"> الأجنبي</w:t>
                    </w:r>
                  </w:p>
                  <w:p w14:paraId="75D5FACC" w14:textId="77777777" w:rsidR="005449D2" w:rsidRDefault="00000000" w:rsidP="005449D2"/>
                </w:txbxContent>
              </v:textbox>
            </v:shape>
          </w:pict>
        </mc:Fallback>
      </mc:AlternateContent>
    </w:r>
    <w:sdt>
      <w:sdtPr>
        <w:id w:val="-20603139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D5E9E8A" w14:textId="77777777" w:rsidR="005449D2" w:rsidRPr="00773EEC" w:rsidRDefault="00000000" w:rsidP="00773EEC">
    <w:pPr>
      <w:pStyle w:val="Header"/>
      <w:jc w:val="center"/>
      <w:rPr>
        <w:b/>
        <w:bC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507F"/>
    <w:multiLevelType w:val="hybridMultilevel"/>
    <w:tmpl w:val="52829A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9F8067F"/>
    <w:multiLevelType w:val="hybridMultilevel"/>
    <w:tmpl w:val="C9AC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A2B2D"/>
    <w:multiLevelType w:val="hybridMultilevel"/>
    <w:tmpl w:val="52829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F949DA"/>
    <w:multiLevelType w:val="hybridMultilevel"/>
    <w:tmpl w:val="27008B16"/>
    <w:lvl w:ilvl="0" w:tplc="335497B2">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316704">
    <w:abstractNumId w:val="3"/>
  </w:num>
  <w:num w:numId="2" w16cid:durableId="801849801">
    <w:abstractNumId w:val="2"/>
  </w:num>
  <w:num w:numId="3" w16cid:durableId="907424411">
    <w:abstractNumId w:val="1"/>
  </w:num>
  <w:num w:numId="4" w16cid:durableId="132666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00"/>
    <w:rsid w:val="000D630B"/>
    <w:rsid w:val="000E199B"/>
    <w:rsid w:val="00117D70"/>
    <w:rsid w:val="001749D7"/>
    <w:rsid w:val="00302C00"/>
    <w:rsid w:val="00375CF0"/>
    <w:rsid w:val="003925C0"/>
    <w:rsid w:val="003950AE"/>
    <w:rsid w:val="0046406C"/>
    <w:rsid w:val="004707B5"/>
    <w:rsid w:val="005511F5"/>
    <w:rsid w:val="0067245C"/>
    <w:rsid w:val="00981536"/>
    <w:rsid w:val="00A92F8F"/>
    <w:rsid w:val="00AB37CA"/>
    <w:rsid w:val="00B678CB"/>
    <w:rsid w:val="00BA5364"/>
    <w:rsid w:val="00CC3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11B7"/>
  <w15:chartTrackingRefBased/>
  <w15:docId w15:val="{7208EBAF-9FED-4C01-82A6-81949FCB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8CB"/>
    <w:rPr>
      <w:rFonts w:eastAsiaTheme="minorEastAsia"/>
    </w:rPr>
  </w:style>
  <w:style w:type="paragraph" w:styleId="Footer">
    <w:name w:val="footer"/>
    <w:basedOn w:val="Normal"/>
    <w:link w:val="FooterChar"/>
    <w:uiPriority w:val="99"/>
    <w:unhideWhenUsed/>
    <w:rsid w:val="00B6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8CB"/>
    <w:rPr>
      <w:rFonts w:eastAsiaTheme="minorEastAsia"/>
    </w:rPr>
  </w:style>
  <w:style w:type="paragraph" w:styleId="FootnoteText">
    <w:name w:val="footnote text"/>
    <w:aliases w:val="Char Char,Char Char Char1,Char,Char Char Char Char Char Char Char Char,Char Char Char Char Char Char Char,Char Char Char,Char Char  Char,Char4 Char Char,نص حاشية سفلية1,Char1 Char Char Char,Char1 Char Char Char Char Char Char Char Char"/>
    <w:basedOn w:val="Normal"/>
    <w:link w:val="FootnoteTextChar"/>
    <w:rsid w:val="00B678CB"/>
    <w:pPr>
      <w:bidi/>
      <w:spacing w:after="0" w:line="240" w:lineRule="auto"/>
    </w:pPr>
    <w:rPr>
      <w:rFonts w:ascii="Times New Roman" w:eastAsia="Times New Roman" w:hAnsi="Times New Roman" w:cs="Al-QuranAlKareem"/>
      <w:sz w:val="20"/>
      <w:szCs w:val="20"/>
    </w:rPr>
  </w:style>
  <w:style w:type="character" w:customStyle="1" w:styleId="FootnoteTextChar">
    <w:name w:val="Footnote Text Char"/>
    <w:aliases w:val="Char Char Char2,Char Char Char1 Char,Char Char1,Char Char Char Char Char Char Char Char Char,Char Char Char Char Char Char Char Char1,Char Char Char Char,Char Char  Char Char,Char4 Char Char Char,نص حاشية سفلية1 Char"/>
    <w:basedOn w:val="DefaultParagraphFont"/>
    <w:link w:val="FootnoteText"/>
    <w:rsid w:val="00B678CB"/>
    <w:rPr>
      <w:rFonts w:ascii="Times New Roman" w:eastAsia="Times New Roman" w:hAnsi="Times New Roman" w:cs="Al-QuranAlKareem"/>
      <w:sz w:val="20"/>
      <w:szCs w:val="20"/>
    </w:rPr>
  </w:style>
  <w:style w:type="character" w:styleId="FootnoteReference">
    <w:name w:val="footnote reference"/>
    <w:aliases w:val="4_GA"/>
    <w:basedOn w:val="DefaultParagraphFont"/>
    <w:semiHidden/>
    <w:rsid w:val="00B678CB"/>
    <w:rPr>
      <w:vertAlign w:val="superscript"/>
    </w:rPr>
  </w:style>
  <w:style w:type="character" w:styleId="Hyperlink">
    <w:name w:val="Hyperlink"/>
    <w:basedOn w:val="DefaultParagraphFont"/>
    <w:rsid w:val="00B678CB"/>
    <w:rPr>
      <w:color w:val="0000FF"/>
      <w:u w:val="single"/>
    </w:rPr>
  </w:style>
  <w:style w:type="table" w:styleId="TableGrid">
    <w:name w:val="Table Grid"/>
    <w:basedOn w:val="TableNormal"/>
    <w:uiPriority w:val="39"/>
    <w:rsid w:val="0047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6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1C0A-5A18-4CBF-84FA-99C70320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Abdallah</dc:creator>
  <cp:keywords/>
  <dc:description/>
  <cp:lastModifiedBy>Aya Abdallah</cp:lastModifiedBy>
  <cp:revision>7</cp:revision>
  <dcterms:created xsi:type="dcterms:W3CDTF">2023-04-26T10:41:00Z</dcterms:created>
  <dcterms:modified xsi:type="dcterms:W3CDTF">2023-05-26T10:14:00Z</dcterms:modified>
</cp:coreProperties>
</file>